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12214" w14:textId="3D5B999F" w:rsidR="00664F9B" w:rsidRDefault="00664F9B" w:rsidP="00664F9B">
      <w:pPr>
        <w:pBdr>
          <w:bottom w:val="single" w:sz="4" w:space="1" w:color="auto"/>
        </w:pBdr>
        <w:jc w:val="center"/>
        <w:rPr>
          <w:sz w:val="32"/>
        </w:rPr>
      </w:pPr>
      <w:r>
        <w:rPr>
          <w:sz w:val="32"/>
        </w:rPr>
        <w:t xml:space="preserve">MEASURING WATER QUALITY: </w:t>
      </w:r>
      <w:r w:rsidR="00C94D39">
        <w:rPr>
          <w:sz w:val="32"/>
        </w:rPr>
        <w:t>NITRATE</w:t>
      </w:r>
    </w:p>
    <w:p w14:paraId="3B557CCA" w14:textId="5BE7C7DE" w:rsidR="00664F9B" w:rsidRDefault="00E60AAD" w:rsidP="004E7457">
      <w:pPr>
        <w:rPr>
          <w:b/>
          <w:sz w:val="28"/>
        </w:rPr>
      </w:pPr>
      <w:r>
        <w:rPr>
          <w:b/>
          <w:sz w:val="28"/>
        </w:rPr>
        <w:t xml:space="preserve">WHAT IS </w:t>
      </w:r>
      <w:r w:rsidR="00C94D39">
        <w:rPr>
          <w:b/>
          <w:sz w:val="28"/>
        </w:rPr>
        <w:t>NITRATE</w:t>
      </w:r>
      <w:r>
        <w:rPr>
          <w:b/>
          <w:sz w:val="28"/>
        </w:rPr>
        <w:t>?</w:t>
      </w:r>
    </w:p>
    <w:p w14:paraId="14837464" w14:textId="49471107" w:rsidR="00235AEB" w:rsidRDefault="00C94D39" w:rsidP="00E60AAD">
      <w:pPr>
        <w:rPr>
          <w:sz w:val="24"/>
        </w:rPr>
      </w:pPr>
      <w:r>
        <w:rPr>
          <w:sz w:val="24"/>
        </w:rPr>
        <w:t>Nitrate</w:t>
      </w:r>
      <w:r w:rsidR="00235AEB">
        <w:rPr>
          <w:sz w:val="24"/>
        </w:rPr>
        <w:t xml:space="preserve"> is a </w:t>
      </w:r>
      <w:r w:rsidR="00D6193B" w:rsidRPr="00D6193B">
        <w:rPr>
          <w:b/>
          <w:sz w:val="24"/>
        </w:rPr>
        <w:t>chemical</w:t>
      </w:r>
      <w:r w:rsidR="00D6193B">
        <w:rPr>
          <w:sz w:val="24"/>
        </w:rPr>
        <w:t xml:space="preserve"> characteristic of water</w:t>
      </w:r>
      <w:r>
        <w:rPr>
          <w:sz w:val="24"/>
        </w:rPr>
        <w:t>.</w:t>
      </w:r>
      <w:r w:rsidR="00D6193B">
        <w:rPr>
          <w:sz w:val="24"/>
        </w:rPr>
        <w:t xml:space="preserve"> </w:t>
      </w:r>
      <w:r>
        <w:rPr>
          <w:sz w:val="24"/>
        </w:rPr>
        <w:t xml:space="preserve">Nitrate is a nitrogen-based nutrient created by natural and man-made processes. It is measured in parts per million (ppm). Just like dissolved oxygen, ppm is the measure of how many particles of nitrate are found </w:t>
      </w:r>
      <w:proofErr w:type="gramStart"/>
      <w:r>
        <w:rPr>
          <w:sz w:val="24"/>
        </w:rPr>
        <w:t>in a given</w:t>
      </w:r>
      <w:proofErr w:type="gramEnd"/>
      <w:r>
        <w:rPr>
          <w:sz w:val="24"/>
        </w:rPr>
        <w:t xml:space="preserve"> volume of water.</w:t>
      </w:r>
    </w:p>
    <w:p w14:paraId="78390E9B" w14:textId="601E1B11" w:rsidR="00E60AAD" w:rsidRDefault="00E60AAD" w:rsidP="00E60AAD">
      <w:pPr>
        <w:rPr>
          <w:b/>
          <w:sz w:val="28"/>
        </w:rPr>
      </w:pPr>
      <w:r>
        <w:rPr>
          <w:b/>
          <w:sz w:val="28"/>
        </w:rPr>
        <w:t xml:space="preserve">WHY IS </w:t>
      </w:r>
      <w:r w:rsidR="00C94D39">
        <w:rPr>
          <w:b/>
          <w:sz w:val="28"/>
        </w:rPr>
        <w:t>NITRATE</w:t>
      </w:r>
      <w:r>
        <w:rPr>
          <w:b/>
          <w:sz w:val="28"/>
        </w:rPr>
        <w:t xml:space="preserve"> IMPORTANT?</w:t>
      </w:r>
    </w:p>
    <w:p w14:paraId="4DFFDF72" w14:textId="3C561E51" w:rsidR="00C94D39" w:rsidRDefault="00C94D39" w:rsidP="00C94D39">
      <w:pPr>
        <w:rPr>
          <w:sz w:val="24"/>
        </w:rPr>
      </w:pPr>
      <w:r>
        <w:rPr>
          <w:sz w:val="24"/>
        </w:rPr>
        <w:t xml:space="preserve">Nitrate is </w:t>
      </w:r>
      <w:r w:rsidR="00911A54">
        <w:rPr>
          <w:sz w:val="24"/>
        </w:rPr>
        <w:t xml:space="preserve">a nutrient that is necessary for plant and animal growth. However, in high concentrations, nitrate can cause plants and algae to overgrow, causing problems like algae blooms. As plants </w:t>
      </w:r>
      <w:r w:rsidR="00ED2B30">
        <w:rPr>
          <w:sz w:val="24"/>
        </w:rPr>
        <w:t xml:space="preserve">and algae </w:t>
      </w:r>
      <w:r w:rsidR="00911A54">
        <w:rPr>
          <w:sz w:val="24"/>
        </w:rPr>
        <w:t xml:space="preserve">grow and die, more “food” becomes available for bacteria. In turn, bacteria populations increase and deplete the stream of oxygen for other organisms, such as fish and insects.  </w:t>
      </w:r>
      <w:r w:rsidR="00ED2B30">
        <w:rPr>
          <w:sz w:val="24"/>
        </w:rPr>
        <w:t xml:space="preserve">Nitrate is also </w:t>
      </w:r>
      <w:r>
        <w:rPr>
          <w:sz w:val="24"/>
        </w:rPr>
        <w:t xml:space="preserve">commonly found in sewage and fertilizers. </w:t>
      </w:r>
      <w:r w:rsidR="00ED2B30">
        <w:rPr>
          <w:sz w:val="24"/>
        </w:rPr>
        <w:t>Leaky sewage pipes and runoff from farms cause excess nitrate to enter the stream. H</w:t>
      </w:r>
      <w:r>
        <w:rPr>
          <w:sz w:val="24"/>
        </w:rPr>
        <w:t xml:space="preserve">igh </w:t>
      </w:r>
      <w:r w:rsidR="00ED2B30">
        <w:rPr>
          <w:sz w:val="24"/>
        </w:rPr>
        <w:t>concentrations of nitrate in a stream can indicate</w:t>
      </w:r>
      <w:r>
        <w:rPr>
          <w:sz w:val="24"/>
        </w:rPr>
        <w:t xml:space="preserve"> pollution and can be harmful to human health and water quality.</w:t>
      </w:r>
    </w:p>
    <w:p w14:paraId="7805F28C" w14:textId="1C75BE15" w:rsidR="004E7457" w:rsidRPr="001E500A" w:rsidRDefault="004E7457" w:rsidP="00E60AAD">
      <w:pPr>
        <w:rPr>
          <w:b/>
          <w:sz w:val="28"/>
        </w:rPr>
      </w:pPr>
      <w:r w:rsidRPr="001E500A">
        <w:rPr>
          <w:b/>
          <w:sz w:val="28"/>
        </w:rPr>
        <w:t>ACTIVITY</w:t>
      </w:r>
    </w:p>
    <w:p w14:paraId="75E70C8C" w14:textId="6E74F37B" w:rsidR="003D5BC9" w:rsidRPr="003D5BC9" w:rsidRDefault="003D5BC9" w:rsidP="00553C24">
      <w:pPr>
        <w:rPr>
          <w:bCs/>
          <w:sz w:val="24"/>
        </w:rPr>
      </w:pPr>
      <w:r>
        <w:rPr>
          <w:bCs/>
          <w:sz w:val="24"/>
        </w:rPr>
        <w:t xml:space="preserve">Measure </w:t>
      </w:r>
      <w:r w:rsidR="00911A54">
        <w:rPr>
          <w:bCs/>
          <w:sz w:val="24"/>
        </w:rPr>
        <w:t>nitrate</w:t>
      </w:r>
      <w:r w:rsidR="00235AEB">
        <w:rPr>
          <w:bCs/>
          <w:sz w:val="24"/>
        </w:rPr>
        <w:t xml:space="preserve"> of the stream site you selected</w:t>
      </w:r>
      <w:r w:rsidR="00B364E4">
        <w:rPr>
          <w:bCs/>
          <w:sz w:val="24"/>
        </w:rPr>
        <w:t xml:space="preserve">.  You will then </w:t>
      </w:r>
      <w:r w:rsidR="00203FC6">
        <w:rPr>
          <w:bCs/>
          <w:sz w:val="24"/>
        </w:rPr>
        <w:t>rate water quality</w:t>
      </w:r>
      <w:r w:rsidR="00B364E4">
        <w:rPr>
          <w:bCs/>
          <w:sz w:val="24"/>
        </w:rPr>
        <w:t xml:space="preserve"> based on </w:t>
      </w:r>
      <w:r w:rsidR="00911A54">
        <w:rPr>
          <w:bCs/>
          <w:sz w:val="24"/>
        </w:rPr>
        <w:t>the nitrate concentration</w:t>
      </w:r>
      <w:r w:rsidR="002B4CEA">
        <w:rPr>
          <w:bCs/>
          <w:sz w:val="24"/>
        </w:rPr>
        <w:t xml:space="preserve"> and make observations about the stream that help to explain your results</w:t>
      </w:r>
      <w:r w:rsidR="00B364E4">
        <w:rPr>
          <w:bCs/>
          <w:sz w:val="24"/>
        </w:rPr>
        <w:t>.</w:t>
      </w:r>
    </w:p>
    <w:p w14:paraId="5D0FA89C" w14:textId="4F91B4C3" w:rsidR="00B364E4" w:rsidRDefault="00B364E4" w:rsidP="00553C24">
      <w:pPr>
        <w:rPr>
          <w:b/>
          <w:sz w:val="28"/>
        </w:rPr>
      </w:pPr>
      <w:r>
        <w:rPr>
          <w:b/>
          <w:sz w:val="28"/>
        </w:rPr>
        <w:t>MATERIALS</w:t>
      </w:r>
    </w:p>
    <w:p w14:paraId="3CC43E2A" w14:textId="7C262DAD" w:rsidR="00B364E4" w:rsidRPr="00B13E66" w:rsidRDefault="00B364E4" w:rsidP="00B13E66">
      <w:pPr>
        <w:pStyle w:val="ListParagraph"/>
        <w:numPr>
          <w:ilvl w:val="0"/>
          <w:numId w:val="9"/>
        </w:numPr>
        <w:spacing w:after="0" w:line="240" w:lineRule="auto"/>
        <w:rPr>
          <w:bCs/>
          <w:sz w:val="24"/>
        </w:rPr>
      </w:pPr>
      <w:r w:rsidRPr="00B13E66">
        <w:rPr>
          <w:bCs/>
          <w:sz w:val="24"/>
        </w:rPr>
        <w:t>Water test kit plastic cup</w:t>
      </w:r>
    </w:p>
    <w:p w14:paraId="7B830CE1" w14:textId="5A58399C" w:rsidR="00B364E4" w:rsidRDefault="00B61E7F" w:rsidP="00B13E66">
      <w:pPr>
        <w:pStyle w:val="ListParagraph"/>
        <w:numPr>
          <w:ilvl w:val="0"/>
          <w:numId w:val="9"/>
        </w:numPr>
        <w:spacing w:after="0" w:line="240" w:lineRule="auto"/>
        <w:rPr>
          <w:bCs/>
          <w:sz w:val="24"/>
        </w:rPr>
      </w:pPr>
      <w:r>
        <w:rPr>
          <w:bCs/>
          <w:sz w:val="24"/>
        </w:rPr>
        <w:t xml:space="preserve">One </w:t>
      </w:r>
      <w:r w:rsidR="00235AEB">
        <w:rPr>
          <w:bCs/>
          <w:sz w:val="24"/>
        </w:rPr>
        <w:t>10</w:t>
      </w:r>
      <w:r>
        <w:rPr>
          <w:bCs/>
          <w:sz w:val="24"/>
        </w:rPr>
        <w:t xml:space="preserve"> milliliter (mL) </w:t>
      </w:r>
      <w:r w:rsidR="00235AEB">
        <w:rPr>
          <w:bCs/>
          <w:sz w:val="24"/>
        </w:rPr>
        <w:t>plastic</w:t>
      </w:r>
      <w:r>
        <w:rPr>
          <w:bCs/>
          <w:sz w:val="24"/>
        </w:rPr>
        <w:t xml:space="preserve"> </w:t>
      </w:r>
      <w:r w:rsidR="00235AEB">
        <w:rPr>
          <w:bCs/>
          <w:sz w:val="24"/>
        </w:rPr>
        <w:t>test tube</w:t>
      </w:r>
    </w:p>
    <w:p w14:paraId="580E4421" w14:textId="7F97A14F" w:rsidR="00B13E66" w:rsidRDefault="00235AEB" w:rsidP="00B13E66">
      <w:pPr>
        <w:pStyle w:val="ListParagraph"/>
        <w:numPr>
          <w:ilvl w:val="0"/>
          <w:numId w:val="9"/>
        </w:numPr>
        <w:spacing w:after="0" w:line="240" w:lineRule="auto"/>
        <w:rPr>
          <w:bCs/>
          <w:sz w:val="24"/>
        </w:rPr>
      </w:pPr>
      <w:r>
        <w:rPr>
          <w:bCs/>
          <w:sz w:val="24"/>
        </w:rPr>
        <w:t xml:space="preserve">One </w:t>
      </w:r>
      <w:r w:rsidR="00AB1440">
        <w:rPr>
          <w:bCs/>
          <w:sz w:val="24"/>
        </w:rPr>
        <w:t>nitrate</w:t>
      </w:r>
      <w:r>
        <w:rPr>
          <w:bCs/>
          <w:sz w:val="24"/>
        </w:rPr>
        <w:t xml:space="preserve"> tablet</w:t>
      </w:r>
    </w:p>
    <w:p w14:paraId="771451A7" w14:textId="618D5A8B" w:rsidR="00AB1440" w:rsidRDefault="00AB1440" w:rsidP="00B13E66">
      <w:pPr>
        <w:pStyle w:val="ListParagraph"/>
        <w:numPr>
          <w:ilvl w:val="0"/>
          <w:numId w:val="9"/>
        </w:numPr>
        <w:spacing w:after="0" w:line="240" w:lineRule="auto"/>
        <w:rPr>
          <w:bCs/>
          <w:sz w:val="24"/>
        </w:rPr>
      </w:pPr>
      <w:r>
        <w:rPr>
          <w:bCs/>
          <w:sz w:val="24"/>
        </w:rPr>
        <w:t>Stopwatch / timer / smartphone</w:t>
      </w:r>
    </w:p>
    <w:p w14:paraId="735E7795" w14:textId="0A1E8EE3" w:rsidR="006464A0" w:rsidRDefault="006464A0" w:rsidP="00B13E66">
      <w:pPr>
        <w:pStyle w:val="ListParagraph"/>
        <w:numPr>
          <w:ilvl w:val="0"/>
          <w:numId w:val="9"/>
        </w:numPr>
        <w:spacing w:after="0" w:line="240" w:lineRule="auto"/>
        <w:rPr>
          <w:bCs/>
          <w:sz w:val="24"/>
        </w:rPr>
      </w:pPr>
      <w:r>
        <w:rPr>
          <w:bCs/>
          <w:sz w:val="24"/>
        </w:rPr>
        <w:t>Nitrate color chart</w:t>
      </w:r>
    </w:p>
    <w:p w14:paraId="221AF151" w14:textId="20DEBA9F" w:rsidR="00BA73A7" w:rsidRDefault="00BA73A7" w:rsidP="00B13E66">
      <w:pPr>
        <w:pStyle w:val="ListParagraph"/>
        <w:numPr>
          <w:ilvl w:val="0"/>
          <w:numId w:val="9"/>
        </w:numPr>
        <w:spacing w:after="0" w:line="240" w:lineRule="auto"/>
        <w:rPr>
          <w:bCs/>
          <w:sz w:val="24"/>
        </w:rPr>
      </w:pPr>
      <w:r>
        <w:rPr>
          <w:bCs/>
          <w:sz w:val="24"/>
        </w:rPr>
        <w:t>Datasheet &amp; pencil</w:t>
      </w:r>
    </w:p>
    <w:p w14:paraId="7F755793" w14:textId="52C49F7B" w:rsidR="009A5442" w:rsidRPr="001D6ED3" w:rsidRDefault="009A5442" w:rsidP="00B13E66">
      <w:pPr>
        <w:pStyle w:val="ListParagraph"/>
        <w:numPr>
          <w:ilvl w:val="0"/>
          <w:numId w:val="9"/>
        </w:numPr>
        <w:spacing w:after="0" w:line="240" w:lineRule="auto"/>
        <w:rPr>
          <w:bCs/>
          <w:sz w:val="24"/>
        </w:rPr>
      </w:pPr>
      <w:r w:rsidRPr="009A5442">
        <w:rPr>
          <w:b/>
          <w:bCs/>
          <w:sz w:val="24"/>
        </w:rPr>
        <w:t>Optional</w:t>
      </w:r>
      <w:r>
        <w:rPr>
          <w:bCs/>
          <w:sz w:val="24"/>
        </w:rPr>
        <w:t xml:space="preserve">: </w:t>
      </w:r>
      <w:r w:rsidRPr="009A5442">
        <w:rPr>
          <w:bCs/>
          <w:sz w:val="24"/>
        </w:rPr>
        <w:t>instructional video,</w:t>
      </w:r>
      <w:r w:rsidRPr="009A5442">
        <w:rPr>
          <w:bCs/>
          <w:i/>
          <w:sz w:val="24"/>
        </w:rPr>
        <w:t xml:space="preserve"> “Measuring </w:t>
      </w:r>
      <w:r w:rsidR="00AB1440">
        <w:rPr>
          <w:bCs/>
          <w:i/>
          <w:sz w:val="24"/>
        </w:rPr>
        <w:t>Nutrients</w:t>
      </w:r>
      <w:r w:rsidRPr="009A5442">
        <w:rPr>
          <w:bCs/>
          <w:i/>
          <w:sz w:val="24"/>
        </w:rPr>
        <w:t>”</w:t>
      </w:r>
      <w:r w:rsidR="006464A0">
        <w:rPr>
          <w:bCs/>
          <w:sz w:val="24"/>
        </w:rPr>
        <w:t xml:space="preserve">, </w:t>
      </w:r>
      <w:r w:rsidR="006464A0" w:rsidRPr="001D6ED3">
        <w:rPr>
          <w:bCs/>
          <w:sz w:val="24"/>
        </w:rPr>
        <w:t>found at www.oei2.org/water</w:t>
      </w:r>
      <w:r w:rsidR="001D6ED3" w:rsidRPr="001D6ED3">
        <w:rPr>
          <w:bCs/>
          <w:sz w:val="24"/>
        </w:rPr>
        <w:t>-</w:t>
      </w:r>
      <w:r w:rsidR="006464A0" w:rsidRPr="001D6ED3">
        <w:rPr>
          <w:bCs/>
          <w:sz w:val="24"/>
        </w:rPr>
        <w:t>quality</w:t>
      </w:r>
      <w:r w:rsidR="001D6ED3" w:rsidRPr="001D6ED3">
        <w:rPr>
          <w:bCs/>
          <w:sz w:val="24"/>
        </w:rPr>
        <w:t>-sampling/</w:t>
      </w:r>
    </w:p>
    <w:p w14:paraId="7EA87D60" w14:textId="77777777" w:rsidR="00BA73A7" w:rsidRPr="00B13E66" w:rsidRDefault="00BA73A7" w:rsidP="00BA73A7">
      <w:pPr>
        <w:pStyle w:val="ListParagraph"/>
        <w:spacing w:after="0" w:line="240" w:lineRule="auto"/>
        <w:rPr>
          <w:bCs/>
          <w:sz w:val="24"/>
        </w:rPr>
      </w:pPr>
    </w:p>
    <w:p w14:paraId="2D15E9FB" w14:textId="75A5D4F1" w:rsidR="00553C24" w:rsidRPr="005842B3" w:rsidRDefault="00553C24" w:rsidP="00553C24">
      <w:pPr>
        <w:rPr>
          <w:b/>
          <w:sz w:val="24"/>
        </w:rPr>
      </w:pPr>
      <w:r w:rsidRPr="00B364E4">
        <w:rPr>
          <w:b/>
          <w:sz w:val="28"/>
        </w:rPr>
        <w:t>INSTRUCTIONS</w:t>
      </w:r>
    </w:p>
    <w:p w14:paraId="3CBE14C1" w14:textId="47ECF475" w:rsidR="00E62297" w:rsidRDefault="004C09C6" w:rsidP="00203FC6">
      <w:pPr>
        <w:pStyle w:val="ListParagraph"/>
        <w:numPr>
          <w:ilvl w:val="0"/>
          <w:numId w:val="1"/>
        </w:numPr>
        <w:ind w:left="360"/>
        <w:rPr>
          <w:b/>
          <w:sz w:val="24"/>
        </w:rPr>
      </w:pPr>
      <w:r>
        <w:rPr>
          <w:b/>
          <w:sz w:val="24"/>
        </w:rPr>
        <w:t xml:space="preserve">Measuring </w:t>
      </w:r>
      <w:r w:rsidR="009445CC">
        <w:rPr>
          <w:b/>
          <w:sz w:val="24"/>
        </w:rPr>
        <w:t>N</w:t>
      </w:r>
      <w:r w:rsidR="00AB1440">
        <w:rPr>
          <w:b/>
          <w:sz w:val="24"/>
        </w:rPr>
        <w:t>itrate</w:t>
      </w:r>
    </w:p>
    <w:p w14:paraId="25D7F5CF" w14:textId="30678EA0" w:rsidR="001F039B" w:rsidRPr="00CE7058" w:rsidRDefault="00CE7058" w:rsidP="00957073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CE7058">
        <w:rPr>
          <w:sz w:val="24"/>
          <w:szCs w:val="24"/>
        </w:rPr>
        <w:t xml:space="preserve">From the </w:t>
      </w:r>
      <w:r w:rsidR="00235AEB">
        <w:rPr>
          <w:sz w:val="24"/>
          <w:szCs w:val="24"/>
        </w:rPr>
        <w:t xml:space="preserve">stream </w:t>
      </w:r>
      <w:r w:rsidRPr="00CE7058">
        <w:rPr>
          <w:sz w:val="24"/>
          <w:szCs w:val="24"/>
        </w:rPr>
        <w:t xml:space="preserve">sample </w:t>
      </w:r>
      <w:r w:rsidR="00235AEB">
        <w:rPr>
          <w:sz w:val="24"/>
          <w:szCs w:val="24"/>
        </w:rPr>
        <w:t>in the cup</w:t>
      </w:r>
      <w:r w:rsidRPr="00CE7058">
        <w:rPr>
          <w:sz w:val="24"/>
          <w:szCs w:val="24"/>
        </w:rPr>
        <w:t xml:space="preserve">, </w:t>
      </w:r>
      <w:r>
        <w:rPr>
          <w:sz w:val="24"/>
          <w:szCs w:val="24"/>
        </w:rPr>
        <w:t>p</w:t>
      </w:r>
      <w:r w:rsidR="00641C07" w:rsidRPr="00CE7058">
        <w:rPr>
          <w:sz w:val="24"/>
          <w:szCs w:val="24"/>
        </w:rPr>
        <w:t xml:space="preserve">our water from the test kit </w:t>
      </w:r>
      <w:r w:rsidRPr="00CE7058">
        <w:rPr>
          <w:sz w:val="24"/>
          <w:szCs w:val="24"/>
        </w:rPr>
        <w:t xml:space="preserve">cup </w:t>
      </w:r>
      <w:r w:rsidR="00641C07" w:rsidRPr="00CE7058">
        <w:rPr>
          <w:sz w:val="24"/>
          <w:szCs w:val="24"/>
        </w:rPr>
        <w:t xml:space="preserve">into the </w:t>
      </w:r>
      <w:proofErr w:type="gramStart"/>
      <w:r w:rsidR="00235AEB">
        <w:rPr>
          <w:sz w:val="24"/>
          <w:szCs w:val="24"/>
        </w:rPr>
        <w:t xml:space="preserve">plastic </w:t>
      </w:r>
      <w:r w:rsidR="00641C07" w:rsidRPr="00CE7058">
        <w:rPr>
          <w:sz w:val="24"/>
          <w:szCs w:val="24"/>
        </w:rPr>
        <w:t xml:space="preserve"> </w:t>
      </w:r>
      <w:r w:rsidR="00FF578D">
        <w:rPr>
          <w:sz w:val="24"/>
          <w:szCs w:val="24"/>
        </w:rPr>
        <w:t>test</w:t>
      </w:r>
      <w:proofErr w:type="gramEnd"/>
      <w:r w:rsidR="00FF578D">
        <w:rPr>
          <w:sz w:val="24"/>
          <w:szCs w:val="24"/>
        </w:rPr>
        <w:t xml:space="preserve"> </w:t>
      </w:r>
      <w:r w:rsidR="00AB1440">
        <w:rPr>
          <w:sz w:val="24"/>
          <w:szCs w:val="24"/>
        </w:rPr>
        <w:t>tube to the 5</w:t>
      </w:r>
      <w:r w:rsidR="00235AEB">
        <w:rPr>
          <w:sz w:val="24"/>
          <w:szCs w:val="24"/>
        </w:rPr>
        <w:t xml:space="preserve"> mL line</w:t>
      </w:r>
    </w:p>
    <w:p w14:paraId="60000B1F" w14:textId="55BB5DE5" w:rsidR="00AB1440" w:rsidRDefault="00AB1440" w:rsidP="00957073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Place the</w:t>
      </w:r>
      <w:r w:rsidR="00FF578D">
        <w:rPr>
          <w:sz w:val="24"/>
          <w:szCs w:val="24"/>
        </w:rPr>
        <w:t xml:space="preserve"> test</w:t>
      </w:r>
      <w:r>
        <w:rPr>
          <w:sz w:val="24"/>
          <w:szCs w:val="24"/>
        </w:rPr>
        <w:t xml:space="preserve"> tube in the protective sleeve</w:t>
      </w:r>
    </w:p>
    <w:p w14:paraId="615733D4" w14:textId="60AC9694" w:rsidR="00641C07" w:rsidRDefault="00235AEB" w:rsidP="00957073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Add one </w:t>
      </w:r>
      <w:r w:rsidR="00AB1440">
        <w:rPr>
          <w:sz w:val="24"/>
          <w:szCs w:val="24"/>
        </w:rPr>
        <w:t>nitrate</w:t>
      </w:r>
      <w:r>
        <w:rPr>
          <w:sz w:val="24"/>
          <w:szCs w:val="24"/>
        </w:rPr>
        <w:t xml:space="preserve"> tablet to the tube</w:t>
      </w:r>
      <w:r w:rsidR="00AB1440">
        <w:rPr>
          <w:sz w:val="24"/>
          <w:szCs w:val="24"/>
        </w:rPr>
        <w:t>, place the cap on,</w:t>
      </w:r>
      <w:r>
        <w:rPr>
          <w:sz w:val="24"/>
          <w:szCs w:val="24"/>
        </w:rPr>
        <w:t xml:space="preserve"> and shake </w:t>
      </w:r>
      <w:r w:rsidR="00AB1440">
        <w:rPr>
          <w:sz w:val="24"/>
          <w:szCs w:val="24"/>
        </w:rPr>
        <w:t xml:space="preserve">for </w:t>
      </w:r>
      <w:r w:rsidR="00C10929">
        <w:rPr>
          <w:sz w:val="24"/>
          <w:szCs w:val="24"/>
        </w:rPr>
        <w:t xml:space="preserve">2 </w:t>
      </w:r>
      <w:r w:rsidR="00AB1440">
        <w:rPr>
          <w:sz w:val="24"/>
          <w:szCs w:val="24"/>
        </w:rPr>
        <w:t>minutes</w:t>
      </w:r>
    </w:p>
    <w:p w14:paraId="0C3F22F6" w14:textId="0FD767F2" w:rsidR="00AB1440" w:rsidRDefault="00AB1440" w:rsidP="00957073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Let the test tube sit in the plastic sleeve for 5 minutes</w:t>
      </w:r>
    </w:p>
    <w:p w14:paraId="664CC6AB" w14:textId="2B6D0288" w:rsidR="005578A3" w:rsidRDefault="00AB1440" w:rsidP="005578A3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After 5 minutes</w:t>
      </w:r>
      <w:r w:rsidR="00F34AF8">
        <w:rPr>
          <w:sz w:val="24"/>
          <w:szCs w:val="24"/>
        </w:rPr>
        <w:t>,</w:t>
      </w:r>
      <w:r>
        <w:rPr>
          <w:sz w:val="24"/>
          <w:szCs w:val="24"/>
        </w:rPr>
        <w:t xml:space="preserve"> remove the test tube from the </w:t>
      </w:r>
      <w:r w:rsidR="005578A3">
        <w:rPr>
          <w:sz w:val="24"/>
          <w:szCs w:val="24"/>
        </w:rPr>
        <w:t>protective sleeve and</w:t>
      </w:r>
      <w:r w:rsidR="00F34AF8">
        <w:rPr>
          <w:sz w:val="24"/>
          <w:szCs w:val="24"/>
        </w:rPr>
        <w:t xml:space="preserve"> u</w:t>
      </w:r>
      <w:r w:rsidR="00641C07">
        <w:rPr>
          <w:sz w:val="24"/>
          <w:szCs w:val="24"/>
        </w:rPr>
        <w:t xml:space="preserve">se the </w:t>
      </w:r>
      <w:r w:rsidR="005578A3">
        <w:rPr>
          <w:sz w:val="24"/>
          <w:szCs w:val="24"/>
        </w:rPr>
        <w:t>nitrate</w:t>
      </w:r>
      <w:r w:rsidR="00F34AF8">
        <w:rPr>
          <w:sz w:val="24"/>
          <w:szCs w:val="24"/>
        </w:rPr>
        <w:t xml:space="preserve"> color chart to find the </w:t>
      </w:r>
      <w:r w:rsidR="005578A3">
        <w:rPr>
          <w:sz w:val="24"/>
          <w:szCs w:val="24"/>
        </w:rPr>
        <w:t>nitrate concentration</w:t>
      </w:r>
      <w:r w:rsidR="00641C07">
        <w:rPr>
          <w:sz w:val="24"/>
          <w:szCs w:val="24"/>
        </w:rPr>
        <w:t xml:space="preserve"> of your sample</w:t>
      </w:r>
      <w:r w:rsidR="00E7146A">
        <w:rPr>
          <w:sz w:val="24"/>
          <w:szCs w:val="24"/>
        </w:rPr>
        <w:t>; i</w:t>
      </w:r>
      <w:r w:rsidR="005578A3">
        <w:rPr>
          <w:sz w:val="24"/>
          <w:szCs w:val="24"/>
        </w:rPr>
        <w:t>f you find that the color of your sample does not match the color options on the chart, you may estimate the correct nitrate concentration</w:t>
      </w:r>
      <w:r w:rsidR="00E7146A">
        <w:rPr>
          <w:sz w:val="24"/>
          <w:szCs w:val="24"/>
        </w:rPr>
        <w:t>; f</w:t>
      </w:r>
      <w:r w:rsidR="005578A3">
        <w:rPr>
          <w:sz w:val="24"/>
          <w:szCs w:val="24"/>
        </w:rPr>
        <w:t>or example, if you find that the color of your sample is between 20 and 40 ppm, you may determine that nitrate should be 30 ppm</w:t>
      </w:r>
      <w:r w:rsidR="00E7146A">
        <w:rPr>
          <w:sz w:val="24"/>
          <w:szCs w:val="24"/>
        </w:rPr>
        <w:t>; y</w:t>
      </w:r>
      <w:r w:rsidR="005578A3">
        <w:rPr>
          <w:sz w:val="24"/>
          <w:szCs w:val="24"/>
        </w:rPr>
        <w:t>ou may not see a color change at all, in which case nitrate is &lt; 5 ppm</w:t>
      </w:r>
    </w:p>
    <w:p w14:paraId="60AB7112" w14:textId="3C5CF4CD" w:rsidR="00641C07" w:rsidRDefault="00CE7058" w:rsidP="00641C07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Record the </w:t>
      </w:r>
      <w:r w:rsidR="005578A3">
        <w:rPr>
          <w:sz w:val="24"/>
          <w:szCs w:val="24"/>
        </w:rPr>
        <w:t>nitrate</w:t>
      </w:r>
      <w:r w:rsidR="003C53B2">
        <w:rPr>
          <w:sz w:val="24"/>
          <w:szCs w:val="24"/>
        </w:rPr>
        <w:t xml:space="preserve"> level</w:t>
      </w:r>
      <w:r>
        <w:rPr>
          <w:sz w:val="24"/>
          <w:szCs w:val="24"/>
        </w:rPr>
        <w:t xml:space="preserve"> </w:t>
      </w:r>
      <w:r w:rsidR="00414C90">
        <w:rPr>
          <w:sz w:val="24"/>
          <w:szCs w:val="24"/>
        </w:rPr>
        <w:t xml:space="preserve">of your sample in </w:t>
      </w:r>
      <w:r w:rsidR="00A840F4">
        <w:rPr>
          <w:sz w:val="24"/>
          <w:szCs w:val="24"/>
        </w:rPr>
        <w:t>the table below</w:t>
      </w:r>
      <w:r w:rsidR="00F34AF8">
        <w:rPr>
          <w:sz w:val="24"/>
          <w:szCs w:val="24"/>
        </w:rPr>
        <w:t>, as well as the date and time you took the reading</w:t>
      </w:r>
    </w:p>
    <w:p w14:paraId="408388BD" w14:textId="47BB9547" w:rsidR="002B4CEA" w:rsidRPr="002B4CEA" w:rsidRDefault="005578A3" w:rsidP="002B4CEA">
      <w:pPr>
        <w:spacing w:after="0" w:line="240" w:lineRule="auto"/>
        <w:ind w:left="1710"/>
        <w:rPr>
          <w:b/>
          <w:sz w:val="24"/>
          <w:szCs w:val="24"/>
        </w:rPr>
      </w:pPr>
      <w:r>
        <w:rPr>
          <w:b/>
          <w:sz w:val="24"/>
          <w:szCs w:val="24"/>
        </w:rPr>
        <w:t>Nitrate</w:t>
      </w:r>
      <w:r w:rsidR="002B4CEA" w:rsidRPr="002B4CEA">
        <w:rPr>
          <w:b/>
          <w:sz w:val="24"/>
          <w:szCs w:val="24"/>
        </w:rPr>
        <w:t xml:space="preserve"> Data Table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972"/>
      </w:tblGrid>
      <w:tr w:rsidR="00AF21A2" w14:paraId="134A8D47" w14:textId="77777777" w:rsidTr="00AF21A2">
        <w:trPr>
          <w:trHeight w:val="413"/>
          <w:jc w:val="center"/>
        </w:trPr>
        <w:tc>
          <w:tcPr>
            <w:tcW w:w="2972" w:type="dxa"/>
            <w:shd w:val="clear" w:color="auto" w:fill="DAEEF3" w:themeFill="accent5" w:themeFillTint="33"/>
            <w:vAlign w:val="center"/>
          </w:tcPr>
          <w:p w14:paraId="2CFEE8E4" w14:textId="77777777" w:rsidR="00AF21A2" w:rsidRDefault="00AF21A2" w:rsidP="00AF21A2">
            <w:pPr>
              <w:jc w:val="center"/>
              <w:rPr>
                <w:b/>
                <w:sz w:val="24"/>
              </w:rPr>
            </w:pPr>
          </w:p>
        </w:tc>
        <w:tc>
          <w:tcPr>
            <w:tcW w:w="2972" w:type="dxa"/>
            <w:shd w:val="clear" w:color="auto" w:fill="DAEEF3" w:themeFill="accent5" w:themeFillTint="33"/>
            <w:vAlign w:val="center"/>
          </w:tcPr>
          <w:p w14:paraId="4A394CF7" w14:textId="2E1AA5B3" w:rsidR="00AF21A2" w:rsidRDefault="00AF21A2" w:rsidP="00AF21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Result</w:t>
            </w:r>
          </w:p>
        </w:tc>
      </w:tr>
      <w:tr w:rsidR="009A5442" w14:paraId="00CD6E35" w14:textId="77777777" w:rsidTr="00A840F4">
        <w:trPr>
          <w:trHeight w:val="715"/>
          <w:jc w:val="center"/>
        </w:trPr>
        <w:tc>
          <w:tcPr>
            <w:tcW w:w="2972" w:type="dxa"/>
            <w:vAlign w:val="center"/>
          </w:tcPr>
          <w:p w14:paraId="7B901A20" w14:textId="4237A86B" w:rsidR="002B4CEA" w:rsidRPr="00F34AF8" w:rsidRDefault="005578A3" w:rsidP="00F34A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Nitrate</w:t>
            </w:r>
            <w:r w:rsidR="00F34AF8">
              <w:rPr>
                <w:b/>
                <w:sz w:val="24"/>
              </w:rPr>
              <w:t xml:space="preserve"> Level</w:t>
            </w:r>
          </w:p>
        </w:tc>
        <w:tc>
          <w:tcPr>
            <w:tcW w:w="2972" w:type="dxa"/>
          </w:tcPr>
          <w:p w14:paraId="6247476B" w14:textId="77777777" w:rsidR="009A5442" w:rsidRDefault="009A5442" w:rsidP="00127AFB">
            <w:pPr>
              <w:rPr>
                <w:b/>
                <w:sz w:val="24"/>
              </w:rPr>
            </w:pPr>
          </w:p>
        </w:tc>
      </w:tr>
      <w:tr w:rsidR="00F34AF8" w14:paraId="3E4A08C9" w14:textId="77777777" w:rsidTr="00A840F4">
        <w:trPr>
          <w:trHeight w:val="715"/>
          <w:jc w:val="center"/>
        </w:trPr>
        <w:tc>
          <w:tcPr>
            <w:tcW w:w="2972" w:type="dxa"/>
            <w:vAlign w:val="center"/>
          </w:tcPr>
          <w:p w14:paraId="58F98EEE" w14:textId="393FEF3F" w:rsidR="00F34AF8" w:rsidRDefault="00F34AF8" w:rsidP="00F34A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2972" w:type="dxa"/>
          </w:tcPr>
          <w:p w14:paraId="78ED2FA7" w14:textId="77777777" w:rsidR="00F34AF8" w:rsidRDefault="00F34AF8" w:rsidP="00127AFB">
            <w:pPr>
              <w:rPr>
                <w:b/>
                <w:sz w:val="24"/>
              </w:rPr>
            </w:pPr>
          </w:p>
        </w:tc>
      </w:tr>
      <w:tr w:rsidR="00F34AF8" w14:paraId="44DADECA" w14:textId="77777777" w:rsidTr="00A840F4">
        <w:trPr>
          <w:trHeight w:val="715"/>
          <w:jc w:val="center"/>
        </w:trPr>
        <w:tc>
          <w:tcPr>
            <w:tcW w:w="2972" w:type="dxa"/>
            <w:vAlign w:val="center"/>
          </w:tcPr>
          <w:p w14:paraId="7AA8A6D3" w14:textId="1BA1BB42" w:rsidR="00F34AF8" w:rsidRDefault="00F34AF8" w:rsidP="00F34A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2972" w:type="dxa"/>
          </w:tcPr>
          <w:p w14:paraId="3314ED28" w14:textId="77777777" w:rsidR="00F34AF8" w:rsidRDefault="00F34AF8" w:rsidP="00127AFB">
            <w:pPr>
              <w:rPr>
                <w:b/>
                <w:sz w:val="24"/>
              </w:rPr>
            </w:pPr>
          </w:p>
        </w:tc>
      </w:tr>
    </w:tbl>
    <w:p w14:paraId="4D626A4A" w14:textId="77777777" w:rsidR="009A5442" w:rsidRPr="009A5442" w:rsidRDefault="009A5442" w:rsidP="009A5442">
      <w:pPr>
        <w:spacing w:line="240" w:lineRule="auto"/>
        <w:rPr>
          <w:sz w:val="24"/>
          <w:szCs w:val="24"/>
        </w:rPr>
      </w:pPr>
    </w:p>
    <w:p w14:paraId="28F5B1F2" w14:textId="3986CBBD" w:rsidR="00203FC6" w:rsidRDefault="004C09C6" w:rsidP="00203FC6">
      <w:pPr>
        <w:pStyle w:val="ListParagraph"/>
        <w:numPr>
          <w:ilvl w:val="0"/>
          <w:numId w:val="1"/>
        </w:numPr>
        <w:ind w:left="360"/>
        <w:rPr>
          <w:b/>
          <w:sz w:val="24"/>
        </w:rPr>
      </w:pPr>
      <w:r>
        <w:rPr>
          <w:b/>
          <w:sz w:val="24"/>
        </w:rPr>
        <w:t>Assessing Water Quality</w:t>
      </w:r>
    </w:p>
    <w:p w14:paraId="2D870E90" w14:textId="444F7629" w:rsidR="00BA73A7" w:rsidRDefault="00BA73A7" w:rsidP="00BA73A7">
      <w:pPr>
        <w:pStyle w:val="ListParagraph"/>
        <w:numPr>
          <w:ilvl w:val="0"/>
          <w:numId w:val="10"/>
        </w:numPr>
        <w:rPr>
          <w:sz w:val="24"/>
        </w:rPr>
      </w:pPr>
      <w:r w:rsidRPr="002838E6">
        <w:rPr>
          <w:sz w:val="24"/>
        </w:rPr>
        <w:t xml:space="preserve">Using the </w:t>
      </w:r>
      <w:r w:rsidR="003B2F1E">
        <w:rPr>
          <w:sz w:val="24"/>
        </w:rPr>
        <w:t>ratings</w:t>
      </w:r>
      <w:r w:rsidR="00DA0759">
        <w:rPr>
          <w:sz w:val="24"/>
        </w:rPr>
        <w:t xml:space="preserve"> below</w:t>
      </w:r>
      <w:r w:rsidRPr="002838E6">
        <w:rPr>
          <w:sz w:val="24"/>
        </w:rPr>
        <w:t xml:space="preserve">, determine if </w:t>
      </w:r>
      <w:r w:rsidR="003B2F1E">
        <w:rPr>
          <w:sz w:val="24"/>
        </w:rPr>
        <w:t xml:space="preserve">the </w:t>
      </w:r>
      <w:r w:rsidR="00937108">
        <w:rPr>
          <w:sz w:val="24"/>
        </w:rPr>
        <w:t>nitrate</w:t>
      </w:r>
      <w:r w:rsidR="003B2F1E">
        <w:rPr>
          <w:sz w:val="24"/>
        </w:rPr>
        <w:t xml:space="preserve"> level</w:t>
      </w:r>
      <w:r w:rsidRPr="002838E6">
        <w:rPr>
          <w:sz w:val="24"/>
        </w:rPr>
        <w:t xml:space="preserve"> you found at your stream site </w:t>
      </w:r>
      <w:r w:rsidR="00DA0759">
        <w:rPr>
          <w:sz w:val="24"/>
        </w:rPr>
        <w:t>is</w:t>
      </w:r>
      <w:r w:rsidR="00F34AF8">
        <w:rPr>
          <w:sz w:val="24"/>
        </w:rPr>
        <w:t xml:space="preserve"> good, </w:t>
      </w:r>
      <w:r w:rsidR="005578A3">
        <w:rPr>
          <w:sz w:val="24"/>
        </w:rPr>
        <w:t xml:space="preserve">fair, </w:t>
      </w:r>
      <w:r w:rsidRPr="002838E6">
        <w:rPr>
          <w:sz w:val="24"/>
        </w:rPr>
        <w:t>or poor.</w:t>
      </w:r>
      <w:r>
        <w:rPr>
          <w:sz w:val="24"/>
        </w:rPr>
        <w:t xml:space="preserve"> </w:t>
      </w:r>
      <w:r w:rsidR="00DA0759">
        <w:rPr>
          <w:sz w:val="24"/>
        </w:rPr>
        <w:t>Circle the correct choice:</w:t>
      </w:r>
    </w:p>
    <w:p w14:paraId="5460C281" w14:textId="77777777" w:rsidR="00725D0B" w:rsidRDefault="00725D0B" w:rsidP="005578A3">
      <w:pPr>
        <w:pStyle w:val="ListParagraph"/>
        <w:rPr>
          <w:sz w:val="24"/>
        </w:rPr>
      </w:pPr>
    </w:p>
    <w:p w14:paraId="51F27AD5" w14:textId="5395AD14" w:rsidR="00AE40EB" w:rsidRDefault="005578A3" w:rsidP="005578A3">
      <w:pPr>
        <w:pStyle w:val="ListParagraph"/>
        <w:rPr>
          <w:sz w:val="24"/>
        </w:rPr>
      </w:pPr>
      <w:r>
        <w:rPr>
          <w:sz w:val="24"/>
        </w:rPr>
        <w:t>&lt; 5 ppm = Good</w:t>
      </w:r>
      <w:r>
        <w:rPr>
          <w:sz w:val="24"/>
        </w:rPr>
        <w:tab/>
      </w:r>
      <w:r w:rsidR="006464A0">
        <w:rPr>
          <w:sz w:val="24"/>
        </w:rPr>
        <w:tab/>
      </w:r>
      <w:r w:rsidRPr="005578A3">
        <w:rPr>
          <w:sz w:val="24"/>
        </w:rPr>
        <w:t>5</w:t>
      </w:r>
      <w:r w:rsidR="006464A0">
        <w:rPr>
          <w:sz w:val="24"/>
        </w:rPr>
        <w:t>-19</w:t>
      </w:r>
      <w:r w:rsidRPr="005578A3">
        <w:rPr>
          <w:sz w:val="24"/>
        </w:rPr>
        <w:t xml:space="preserve"> ppm = Fair</w:t>
      </w:r>
      <w:r>
        <w:rPr>
          <w:sz w:val="24"/>
        </w:rPr>
        <w:tab/>
      </w:r>
      <w:r w:rsidR="006464A0">
        <w:rPr>
          <w:sz w:val="24"/>
        </w:rPr>
        <w:tab/>
      </w:r>
      <w:r w:rsidRPr="005578A3">
        <w:rPr>
          <w:sz w:val="24"/>
        </w:rPr>
        <w:t>20</w:t>
      </w:r>
      <w:r w:rsidR="006464A0">
        <w:rPr>
          <w:sz w:val="24"/>
        </w:rPr>
        <w:t>-40</w:t>
      </w:r>
      <w:r w:rsidRPr="005578A3">
        <w:rPr>
          <w:sz w:val="24"/>
        </w:rPr>
        <w:t xml:space="preserve"> ppm = Poor</w:t>
      </w:r>
    </w:p>
    <w:p w14:paraId="50B3EAE1" w14:textId="77777777" w:rsidR="005578A3" w:rsidRDefault="005578A3" w:rsidP="005578A3">
      <w:pPr>
        <w:pStyle w:val="ListParagraph"/>
        <w:rPr>
          <w:sz w:val="24"/>
        </w:rPr>
      </w:pPr>
    </w:p>
    <w:p w14:paraId="0342E8E1" w14:textId="60757319" w:rsidR="001F039B" w:rsidRDefault="005578A3" w:rsidP="007C197F">
      <w:pPr>
        <w:pStyle w:val="ListParagraph"/>
        <w:numPr>
          <w:ilvl w:val="0"/>
          <w:numId w:val="10"/>
        </w:numPr>
        <w:spacing w:after="0"/>
        <w:rPr>
          <w:sz w:val="24"/>
        </w:rPr>
      </w:pPr>
      <w:r>
        <w:rPr>
          <w:sz w:val="24"/>
        </w:rPr>
        <w:t>W</w:t>
      </w:r>
      <w:r w:rsidR="00F34AF8">
        <w:rPr>
          <w:sz w:val="24"/>
        </w:rPr>
        <w:t>hat observations did you make at the</w:t>
      </w:r>
      <w:r>
        <w:rPr>
          <w:sz w:val="24"/>
        </w:rPr>
        <w:t xml:space="preserve"> stream that could help explain the nitrate level you measured?</w:t>
      </w:r>
    </w:p>
    <w:p w14:paraId="22F705F6" w14:textId="77777777" w:rsidR="005578A3" w:rsidRDefault="005578A3" w:rsidP="005578A3">
      <w:pPr>
        <w:spacing w:after="0"/>
        <w:rPr>
          <w:sz w:val="24"/>
        </w:rPr>
      </w:pPr>
    </w:p>
    <w:p w14:paraId="091032B9" w14:textId="77777777" w:rsidR="005578A3" w:rsidRDefault="005578A3" w:rsidP="005578A3">
      <w:pPr>
        <w:spacing w:after="0"/>
        <w:rPr>
          <w:sz w:val="24"/>
        </w:rPr>
      </w:pPr>
    </w:p>
    <w:p w14:paraId="4D768AD9" w14:textId="77777777" w:rsidR="005578A3" w:rsidRDefault="005578A3" w:rsidP="005578A3">
      <w:pPr>
        <w:spacing w:after="0"/>
        <w:rPr>
          <w:sz w:val="24"/>
        </w:rPr>
      </w:pPr>
    </w:p>
    <w:p w14:paraId="57B974AC" w14:textId="77777777" w:rsidR="005578A3" w:rsidRDefault="005578A3" w:rsidP="005578A3">
      <w:pPr>
        <w:spacing w:after="0"/>
        <w:rPr>
          <w:sz w:val="24"/>
        </w:rPr>
      </w:pPr>
    </w:p>
    <w:p w14:paraId="4435ACE4" w14:textId="77777777" w:rsidR="005578A3" w:rsidRDefault="005578A3" w:rsidP="005578A3">
      <w:pPr>
        <w:spacing w:after="0"/>
        <w:rPr>
          <w:sz w:val="24"/>
        </w:rPr>
      </w:pPr>
    </w:p>
    <w:p w14:paraId="793D82EB" w14:textId="02A82E98" w:rsidR="005578A3" w:rsidRDefault="005578A3" w:rsidP="005578A3">
      <w:pPr>
        <w:pStyle w:val="ListParagraph"/>
        <w:numPr>
          <w:ilvl w:val="0"/>
          <w:numId w:val="10"/>
        </w:numPr>
        <w:spacing w:after="0"/>
        <w:rPr>
          <w:sz w:val="24"/>
        </w:rPr>
      </w:pPr>
      <w:r>
        <w:rPr>
          <w:sz w:val="24"/>
        </w:rPr>
        <w:t>What is one way we could help nitrate levels stay low in streams?</w:t>
      </w:r>
    </w:p>
    <w:p w14:paraId="5A368948" w14:textId="77777777" w:rsidR="005578A3" w:rsidRPr="005578A3" w:rsidRDefault="005578A3" w:rsidP="005578A3">
      <w:pPr>
        <w:spacing w:after="0"/>
        <w:rPr>
          <w:sz w:val="24"/>
        </w:rPr>
      </w:pPr>
    </w:p>
    <w:p w14:paraId="298E2075" w14:textId="77777777" w:rsidR="007C197F" w:rsidRDefault="007C197F" w:rsidP="007C197F">
      <w:pPr>
        <w:spacing w:after="0"/>
        <w:rPr>
          <w:sz w:val="24"/>
        </w:rPr>
      </w:pPr>
    </w:p>
    <w:p w14:paraId="38396A77" w14:textId="77777777" w:rsidR="003B2F1E" w:rsidRDefault="003B2F1E" w:rsidP="003B2F1E">
      <w:pPr>
        <w:spacing w:after="0"/>
        <w:rPr>
          <w:sz w:val="24"/>
        </w:rPr>
      </w:pPr>
    </w:p>
    <w:p w14:paraId="537B46B7" w14:textId="52F8E934" w:rsidR="00915E8C" w:rsidRPr="002833BA" w:rsidRDefault="00915E8C" w:rsidP="002833BA">
      <w:pPr>
        <w:rPr>
          <w:sz w:val="24"/>
          <w:u w:val="single"/>
        </w:rPr>
      </w:pPr>
    </w:p>
    <w:sectPr w:rsidR="00915E8C" w:rsidRPr="002833BA" w:rsidSect="002B4CEA">
      <w:footerReference w:type="default" r:id="rId7"/>
      <w:pgSz w:w="12240" w:h="15840"/>
      <w:pgMar w:top="1260" w:right="1440" w:bottom="1440" w:left="1440" w:header="720" w:footer="180" w:gutter="0"/>
      <w:pgBorders w:offsetFrom="page">
        <w:top w:val="thinThickLargeGap" w:sz="24" w:space="24" w:color="4BACC6" w:themeColor="accent5"/>
        <w:left w:val="thinThickLargeGap" w:sz="24" w:space="24" w:color="4BACC6" w:themeColor="accent5"/>
        <w:bottom w:val="thickThinLargeGap" w:sz="24" w:space="24" w:color="4BACC6" w:themeColor="accent5"/>
        <w:right w:val="thickThinLargeGap" w:sz="24" w:space="24" w:color="4BACC6" w:themeColor="accent5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35E34" w14:textId="77777777" w:rsidR="00C515C7" w:rsidRDefault="00C515C7" w:rsidP="00703FCE">
      <w:pPr>
        <w:spacing w:after="0" w:line="240" w:lineRule="auto"/>
      </w:pPr>
      <w:r>
        <w:separator/>
      </w:r>
    </w:p>
  </w:endnote>
  <w:endnote w:type="continuationSeparator" w:id="0">
    <w:p w14:paraId="51EE2A07" w14:textId="77777777" w:rsidR="00C515C7" w:rsidRDefault="00C515C7" w:rsidP="00703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4220036"/>
      <w:docPartObj>
        <w:docPartGallery w:val="Page Numbers (Bottom of Page)"/>
        <w:docPartUnique/>
      </w:docPartObj>
    </w:sdtPr>
    <w:sdtEndPr/>
    <w:sdtContent>
      <w:p w14:paraId="2C908346" w14:textId="77777777" w:rsidR="007C197F" w:rsidRDefault="007C197F" w:rsidP="007C197F">
        <w:pPr>
          <w:pStyle w:val="Footer"/>
        </w:pPr>
      </w:p>
      <w:p w14:paraId="0F413682" w14:textId="0C362947" w:rsidR="001E500A" w:rsidRDefault="00AC2B3F" w:rsidP="007C19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E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A28E3" w14:textId="77777777" w:rsidR="00C515C7" w:rsidRDefault="00C515C7" w:rsidP="00703FCE">
      <w:pPr>
        <w:spacing w:after="0" w:line="240" w:lineRule="auto"/>
      </w:pPr>
      <w:r>
        <w:separator/>
      </w:r>
    </w:p>
  </w:footnote>
  <w:footnote w:type="continuationSeparator" w:id="0">
    <w:p w14:paraId="61D5D9A2" w14:textId="77777777" w:rsidR="00C515C7" w:rsidRDefault="00C515C7" w:rsidP="00703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44F04"/>
    <w:multiLevelType w:val="hybridMultilevel"/>
    <w:tmpl w:val="0ACC81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6F2282"/>
    <w:multiLevelType w:val="hybridMultilevel"/>
    <w:tmpl w:val="E0B89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010A7"/>
    <w:multiLevelType w:val="hybridMultilevel"/>
    <w:tmpl w:val="1980A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61D15"/>
    <w:multiLevelType w:val="hybridMultilevel"/>
    <w:tmpl w:val="1452E404"/>
    <w:lvl w:ilvl="0" w:tplc="2A9CEE66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8520CE"/>
    <w:multiLevelType w:val="hybridMultilevel"/>
    <w:tmpl w:val="54964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752B5"/>
    <w:multiLevelType w:val="hybridMultilevel"/>
    <w:tmpl w:val="B0BA5D14"/>
    <w:lvl w:ilvl="0" w:tplc="4BE864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9469D"/>
    <w:multiLevelType w:val="hybridMultilevel"/>
    <w:tmpl w:val="5F92D9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75D7E"/>
    <w:multiLevelType w:val="hybridMultilevel"/>
    <w:tmpl w:val="FE70B7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C0861"/>
    <w:multiLevelType w:val="hybridMultilevel"/>
    <w:tmpl w:val="BD3423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D21DA"/>
    <w:multiLevelType w:val="hybridMultilevel"/>
    <w:tmpl w:val="E4565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F061E9"/>
    <w:multiLevelType w:val="hybridMultilevel"/>
    <w:tmpl w:val="FF76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C24"/>
    <w:rsid w:val="00007FB0"/>
    <w:rsid w:val="0001789F"/>
    <w:rsid w:val="00053383"/>
    <w:rsid w:val="00065E0E"/>
    <w:rsid w:val="000C3DFB"/>
    <w:rsid w:val="00113A3A"/>
    <w:rsid w:val="00115DF1"/>
    <w:rsid w:val="001252C5"/>
    <w:rsid w:val="001430A7"/>
    <w:rsid w:val="00151FE5"/>
    <w:rsid w:val="0018299A"/>
    <w:rsid w:val="00197E22"/>
    <w:rsid w:val="001B1A02"/>
    <w:rsid w:val="001C755A"/>
    <w:rsid w:val="001D0215"/>
    <w:rsid w:val="001D67C9"/>
    <w:rsid w:val="001D6ED3"/>
    <w:rsid w:val="001E500A"/>
    <w:rsid w:val="001E6E23"/>
    <w:rsid w:val="001F039B"/>
    <w:rsid w:val="001F05ED"/>
    <w:rsid w:val="00203FC6"/>
    <w:rsid w:val="002163F4"/>
    <w:rsid w:val="00233EC6"/>
    <w:rsid w:val="00235AEB"/>
    <w:rsid w:val="002401B2"/>
    <w:rsid w:val="00270334"/>
    <w:rsid w:val="00276939"/>
    <w:rsid w:val="002833BA"/>
    <w:rsid w:val="002838E6"/>
    <w:rsid w:val="002B4CEA"/>
    <w:rsid w:val="00310113"/>
    <w:rsid w:val="0032290E"/>
    <w:rsid w:val="00332406"/>
    <w:rsid w:val="0033534E"/>
    <w:rsid w:val="00337C6B"/>
    <w:rsid w:val="003477D8"/>
    <w:rsid w:val="0035783D"/>
    <w:rsid w:val="00387BFA"/>
    <w:rsid w:val="003A37A9"/>
    <w:rsid w:val="003B0B0C"/>
    <w:rsid w:val="003B2F1E"/>
    <w:rsid w:val="003C18E8"/>
    <w:rsid w:val="003C53B2"/>
    <w:rsid w:val="003D39B2"/>
    <w:rsid w:val="003D5BC9"/>
    <w:rsid w:val="00414C90"/>
    <w:rsid w:val="00435F83"/>
    <w:rsid w:val="004472E9"/>
    <w:rsid w:val="004A0A0A"/>
    <w:rsid w:val="004C09C6"/>
    <w:rsid w:val="004E5399"/>
    <w:rsid w:val="004E7457"/>
    <w:rsid w:val="00501E02"/>
    <w:rsid w:val="0051590E"/>
    <w:rsid w:val="00541BEA"/>
    <w:rsid w:val="00553C24"/>
    <w:rsid w:val="00554446"/>
    <w:rsid w:val="005578A3"/>
    <w:rsid w:val="005842B3"/>
    <w:rsid w:val="005919EE"/>
    <w:rsid w:val="00597B43"/>
    <w:rsid w:val="005B54B3"/>
    <w:rsid w:val="005D1E21"/>
    <w:rsid w:val="005F6D0F"/>
    <w:rsid w:val="005F7425"/>
    <w:rsid w:val="0062775E"/>
    <w:rsid w:val="00641C07"/>
    <w:rsid w:val="00644C90"/>
    <w:rsid w:val="006464A0"/>
    <w:rsid w:val="0065349A"/>
    <w:rsid w:val="00664F9B"/>
    <w:rsid w:val="00674BEE"/>
    <w:rsid w:val="00675F74"/>
    <w:rsid w:val="006A4D4D"/>
    <w:rsid w:val="006D6F06"/>
    <w:rsid w:val="006F76E5"/>
    <w:rsid w:val="00703FCE"/>
    <w:rsid w:val="00725D0B"/>
    <w:rsid w:val="00732AC1"/>
    <w:rsid w:val="00762A99"/>
    <w:rsid w:val="007709CA"/>
    <w:rsid w:val="00792093"/>
    <w:rsid w:val="007C197F"/>
    <w:rsid w:val="008074BB"/>
    <w:rsid w:val="00874C26"/>
    <w:rsid w:val="008774A2"/>
    <w:rsid w:val="00895323"/>
    <w:rsid w:val="008A18E0"/>
    <w:rsid w:val="008D7603"/>
    <w:rsid w:val="008E5073"/>
    <w:rsid w:val="008F1076"/>
    <w:rsid w:val="008F1CDD"/>
    <w:rsid w:val="008F63B0"/>
    <w:rsid w:val="009116F8"/>
    <w:rsid w:val="00911A54"/>
    <w:rsid w:val="00915E8C"/>
    <w:rsid w:val="00927981"/>
    <w:rsid w:val="0093543A"/>
    <w:rsid w:val="00937108"/>
    <w:rsid w:val="009445CC"/>
    <w:rsid w:val="00957073"/>
    <w:rsid w:val="00965F5D"/>
    <w:rsid w:val="0097014D"/>
    <w:rsid w:val="00977F37"/>
    <w:rsid w:val="009845D4"/>
    <w:rsid w:val="009A1D8C"/>
    <w:rsid w:val="009A5442"/>
    <w:rsid w:val="009E06BD"/>
    <w:rsid w:val="009F6EE1"/>
    <w:rsid w:val="00A10B1D"/>
    <w:rsid w:val="00A40F9D"/>
    <w:rsid w:val="00A45A8A"/>
    <w:rsid w:val="00A73D3C"/>
    <w:rsid w:val="00A75245"/>
    <w:rsid w:val="00A840F4"/>
    <w:rsid w:val="00A85DE6"/>
    <w:rsid w:val="00A87F65"/>
    <w:rsid w:val="00A94BC7"/>
    <w:rsid w:val="00AB1440"/>
    <w:rsid w:val="00AC2B3F"/>
    <w:rsid w:val="00AC737A"/>
    <w:rsid w:val="00AE40EB"/>
    <w:rsid w:val="00AE4987"/>
    <w:rsid w:val="00AF21A2"/>
    <w:rsid w:val="00B13E66"/>
    <w:rsid w:val="00B20893"/>
    <w:rsid w:val="00B3101E"/>
    <w:rsid w:val="00B364E4"/>
    <w:rsid w:val="00B55DB9"/>
    <w:rsid w:val="00B574A0"/>
    <w:rsid w:val="00B61E7F"/>
    <w:rsid w:val="00B80F5C"/>
    <w:rsid w:val="00B97ECC"/>
    <w:rsid w:val="00BA73A7"/>
    <w:rsid w:val="00BC72AF"/>
    <w:rsid w:val="00BE77B6"/>
    <w:rsid w:val="00C07175"/>
    <w:rsid w:val="00C10929"/>
    <w:rsid w:val="00C23B2C"/>
    <w:rsid w:val="00C515C7"/>
    <w:rsid w:val="00C87015"/>
    <w:rsid w:val="00C94D39"/>
    <w:rsid w:val="00CD68AE"/>
    <w:rsid w:val="00CE7058"/>
    <w:rsid w:val="00CF06C8"/>
    <w:rsid w:val="00D014ED"/>
    <w:rsid w:val="00D23433"/>
    <w:rsid w:val="00D32106"/>
    <w:rsid w:val="00D6193B"/>
    <w:rsid w:val="00D67473"/>
    <w:rsid w:val="00D82CA8"/>
    <w:rsid w:val="00D82D9F"/>
    <w:rsid w:val="00D91769"/>
    <w:rsid w:val="00D973A8"/>
    <w:rsid w:val="00DA0759"/>
    <w:rsid w:val="00DA6E90"/>
    <w:rsid w:val="00DB17AB"/>
    <w:rsid w:val="00DB70CE"/>
    <w:rsid w:val="00DC57B7"/>
    <w:rsid w:val="00DD102F"/>
    <w:rsid w:val="00E60AAD"/>
    <w:rsid w:val="00E62297"/>
    <w:rsid w:val="00E7146A"/>
    <w:rsid w:val="00E850D2"/>
    <w:rsid w:val="00EA075C"/>
    <w:rsid w:val="00EC79B0"/>
    <w:rsid w:val="00ED2B30"/>
    <w:rsid w:val="00EE70C6"/>
    <w:rsid w:val="00F22926"/>
    <w:rsid w:val="00F27112"/>
    <w:rsid w:val="00F34AF8"/>
    <w:rsid w:val="00F502B1"/>
    <w:rsid w:val="00F52672"/>
    <w:rsid w:val="00F83AC5"/>
    <w:rsid w:val="00F93CC3"/>
    <w:rsid w:val="00FB1188"/>
    <w:rsid w:val="00FD1346"/>
    <w:rsid w:val="00FE2E50"/>
    <w:rsid w:val="00F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70824"/>
  <w15:docId w15:val="{B3B11EE4-D4EE-4B89-95BC-F3F9D012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FCE"/>
  </w:style>
  <w:style w:type="paragraph" w:styleId="Footer">
    <w:name w:val="footer"/>
    <w:basedOn w:val="Normal"/>
    <w:link w:val="FooterChar"/>
    <w:uiPriority w:val="99"/>
    <w:unhideWhenUsed/>
    <w:rsid w:val="00703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FCE"/>
  </w:style>
  <w:style w:type="paragraph" w:styleId="BalloonText">
    <w:name w:val="Balloon Text"/>
    <w:basedOn w:val="Normal"/>
    <w:link w:val="BalloonTextChar"/>
    <w:uiPriority w:val="99"/>
    <w:semiHidden/>
    <w:unhideWhenUsed/>
    <w:rsid w:val="00703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F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2297"/>
    <w:pPr>
      <w:ind w:left="720"/>
      <w:contextualSpacing/>
    </w:pPr>
  </w:style>
  <w:style w:type="table" w:styleId="TableGrid">
    <w:name w:val="Table Grid"/>
    <w:basedOn w:val="TableNormal"/>
    <w:uiPriority w:val="59"/>
    <w:rsid w:val="00283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45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5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5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5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</dc:creator>
  <cp:lastModifiedBy>Stephanie Johnson</cp:lastModifiedBy>
  <cp:revision>12</cp:revision>
  <dcterms:created xsi:type="dcterms:W3CDTF">2020-09-30T18:21:00Z</dcterms:created>
  <dcterms:modified xsi:type="dcterms:W3CDTF">2020-10-30T15:02:00Z</dcterms:modified>
</cp:coreProperties>
</file>